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199938" w14:textId="77777777" w:rsidR="00516064" w:rsidRDefault="00516064">
      <w:pPr>
        <w:rPr>
          <w:rFonts w:ascii="Sylfaen" w:hAnsi="Sylfaen" w:cs="Sylfaen"/>
          <w:lang w:val="hy-AM"/>
        </w:rPr>
      </w:pPr>
    </w:p>
    <w:p w14:paraId="7D870263" w14:textId="77777777" w:rsidR="00516064" w:rsidRDefault="00516064">
      <w:pPr>
        <w:jc w:val="right"/>
        <w:rPr>
          <w:rFonts w:ascii="GHEA Grapalat" w:hAnsi="GHEA Grapalat" w:cs="Sylfaen"/>
          <w:lang w:val="hy-AM"/>
        </w:rPr>
      </w:pPr>
    </w:p>
    <w:p w14:paraId="3F739497" w14:textId="77777777" w:rsidR="00516064" w:rsidRDefault="00A136BE">
      <w:pPr>
        <w:jc w:val="center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ՏԵԽՆԻԿԱԿԱՆ  ԲՆՈՒԹԱԳԻՐ- ԳՆՄԱՆ  ԺԱՄԱՆԱԿԱՑՈՒՅՑ</w:t>
      </w:r>
    </w:p>
    <w:p w14:paraId="50182BD0" w14:textId="77777777" w:rsidR="00516064" w:rsidRDefault="00516064">
      <w:pPr>
        <w:rPr>
          <w:rFonts w:ascii="GHEA Grapalat" w:hAnsi="GHEA Grapalat"/>
          <w:lang w:val="hy-AM"/>
        </w:rPr>
      </w:pPr>
    </w:p>
    <w:p w14:paraId="4A55A4ED" w14:textId="77777777" w:rsidR="00516064" w:rsidRDefault="00A136BE">
      <w:pPr>
        <w:spacing w:after="240"/>
        <w:ind w:left="284" w:firstLineChars="50" w:firstLine="120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Ալավերդի համայնքի Ալավերդի քաղաքի Սանահին Սարահարթ թաղամասի մշակույթի պալատի հարևանությամբ գտնվող տարածքում խաղադաշտի կառուցման հիմնային շերտի նախագծանախահաշվային փաստաթղթերի կազմման աշխատանքներ</w:t>
      </w:r>
    </w:p>
    <w:p w14:paraId="52A4F42F" w14:textId="77777777" w:rsidR="00516064" w:rsidRDefault="00A136BE">
      <w:pPr>
        <w:spacing w:after="240"/>
        <w:ind w:left="284"/>
        <w:rPr>
          <w:rFonts w:ascii="GHEA Grapalat" w:hAnsi="GHEA Grapalat"/>
          <w:lang w:val="hy-AM"/>
        </w:rPr>
      </w:pPr>
      <w:r>
        <w:rPr>
          <w:rFonts w:ascii="GHEA Grapalat" w:hAnsi="GHEA Grapalat" w:cs="Sylfaen"/>
          <w:lang w:val="hy-AM"/>
        </w:rPr>
        <w:br/>
      </w:r>
      <w:r>
        <w:rPr>
          <w:rFonts w:ascii="GHEA Grapalat" w:hAnsi="GHEA Grapalat" w:cs="Sylfaen"/>
          <w:b/>
          <w:bCs/>
          <w:lang w:val="hy-AM"/>
        </w:rPr>
        <w:t xml:space="preserve">                                 </w:t>
      </w:r>
      <w:r>
        <w:rPr>
          <w:rFonts w:ascii="GHEA Grapalat" w:hAnsi="GHEA Grapalat" w:cs="Sylfaen"/>
          <w:b/>
          <w:bCs/>
          <w:sz w:val="28"/>
          <w:szCs w:val="28"/>
          <w:lang w:val="hy-AM"/>
        </w:rPr>
        <w:t>ՏԵԽՆԻԿԱԿԱՆ ԱՌԱՋԱԴՐԱՆՔ</w:t>
      </w:r>
    </w:p>
    <w:p w14:paraId="1D3891FB" w14:textId="77777777" w:rsidR="00516064" w:rsidRDefault="00A136BE">
      <w:pPr>
        <w:pStyle w:val="a4"/>
        <w:numPr>
          <w:ilvl w:val="0"/>
          <w:numId w:val="1"/>
        </w:numPr>
        <w:spacing w:after="120"/>
        <w:ind w:right="283"/>
        <w:rPr>
          <w:rFonts w:ascii="GHEA Grapalat" w:hAnsi="GHEA Grapalat" w:cs="Sylfaen"/>
          <w:lang w:val="hy-AM"/>
        </w:rPr>
      </w:pPr>
      <w:bookmarkStart w:id="0" w:name="_Hlk116990799"/>
      <w:r>
        <w:rPr>
          <w:rFonts w:ascii="GHEA Grapalat" w:hAnsi="GHEA Grapalat" w:cs="Sylfaen"/>
          <w:lang w:val="hy-AM"/>
        </w:rPr>
        <w:t>Նախագիծը մշակել գործող շինարարական նորմերի և նորմատիվատեխնիկական պահանջներին համապատասխան«Բնակելի, հասարակական, արտադրական շենքերի և շինությունների նախագծային փաստաթղթերի կազմը և բովանդակությունը սահմանող կանոններ»-ով:</w:t>
      </w:r>
    </w:p>
    <w:p w14:paraId="1E451B09" w14:textId="77777777" w:rsidR="00516064" w:rsidRDefault="00A136BE">
      <w:pPr>
        <w:pStyle w:val="a4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lang w:val="hy-AM"/>
        </w:rPr>
      </w:pPr>
      <w:bookmarkStart w:id="1" w:name="_Hlk116990918"/>
      <w:bookmarkEnd w:id="0"/>
      <w:r>
        <w:rPr>
          <w:rFonts w:ascii="GHEA Grapalat" w:hAnsi="GHEA Grapalat" w:cs="Sylfaen"/>
          <w:lang w:val="hy-AM"/>
        </w:rPr>
        <w:t>Նախագծանախահաշվային</w:t>
      </w:r>
      <w:r>
        <w:rPr>
          <w:rFonts w:ascii="GHEA Grapalat" w:hAnsi="GHEA Grapalat"/>
          <w:lang w:val="hy-AM"/>
        </w:rPr>
        <w:t xml:space="preserve"> փաստաթղթերի կազմման աշխատանքների ավարտից հետո, նախքան փաթեթի փորձաքննության անցկացումը, նախագիծը  համաձայնեցնել Ալավերդու համայնքապետարանի հետ:</w:t>
      </w:r>
    </w:p>
    <w:bookmarkEnd w:id="1"/>
    <w:p w14:paraId="5C2ADB5F" w14:textId="77777777" w:rsidR="00516064" w:rsidRDefault="00A136BE">
      <w:pPr>
        <w:pStyle w:val="a4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Նախագծի հետ  ներկայացնել համապատասխան երաշխավորագիր:</w:t>
      </w:r>
    </w:p>
    <w:p w14:paraId="732EA0B4" w14:textId="77777777" w:rsidR="00516064" w:rsidRDefault="00A136BE">
      <w:pPr>
        <w:pStyle w:val="a4"/>
        <w:numPr>
          <w:ilvl w:val="0"/>
          <w:numId w:val="1"/>
        </w:numPr>
        <w:spacing w:after="120"/>
        <w:ind w:right="283"/>
        <w:jc w:val="both"/>
        <w:rPr>
          <w:rFonts w:ascii="GHEA Grapalat" w:hAnsi="GHEA Grapalat" w:cs="Sylfaen"/>
          <w:lang w:val="hy-AM"/>
        </w:rPr>
      </w:pPr>
      <w:bookmarkStart w:id="2" w:name="_Hlk116990942"/>
      <w:r>
        <w:rPr>
          <w:rFonts w:ascii="GHEA Grapalat" w:hAnsi="GHEA Grapalat" w:cs="Sylfaen"/>
          <w:lang w:val="hy-AM"/>
        </w:rPr>
        <w:t>Նախագիծը ներկայացնել 3 օրինակից, ինչպես նաև էլեկտրոնային կրիչով</w:t>
      </w:r>
      <w:r>
        <w:rPr>
          <w:rFonts w:ascii="GHEA Grapalat" w:hAnsi="GHEA Grapalat"/>
          <w:lang w:val="hy-AM"/>
        </w:rPr>
        <w:t>(նախագծերը AutoCAD և PDF ձևաչափերով, իսկ նախահաշիվը և ծավալաթերթը ներկայացնել Excel ձևաչափով)</w:t>
      </w:r>
      <w:r>
        <w:rPr>
          <w:rFonts w:ascii="GHEA Grapalat" w:hAnsi="GHEA Grapalat" w:cs="Sylfaen"/>
          <w:lang w:val="hy-AM"/>
        </w:rPr>
        <w:t>:</w:t>
      </w:r>
    </w:p>
    <w:bookmarkEnd w:id="2"/>
    <w:p w14:paraId="20A02D52" w14:textId="7F6FD1ED" w:rsidR="00516064" w:rsidRPr="00242C82" w:rsidRDefault="00A136BE" w:rsidP="00242C82">
      <w:pPr>
        <w:pStyle w:val="a4"/>
        <w:numPr>
          <w:ilvl w:val="0"/>
          <w:numId w:val="1"/>
        </w:numPr>
        <w:spacing w:after="120"/>
        <w:ind w:right="283"/>
        <w:rPr>
          <w:rFonts w:ascii="GHEA Grapalat" w:hAnsi="GHEA Grapalat" w:cs="Sylfaen"/>
          <w:lang w:val="hy-AM"/>
        </w:rPr>
      </w:pPr>
      <w:r w:rsidRPr="00242C82">
        <w:rPr>
          <w:rFonts w:ascii="GHEA Grapalat" w:hAnsi="GHEA Grapalat" w:cs="Sylfaen"/>
          <w:lang w:val="hy-AM"/>
        </w:rPr>
        <w:t>Ներկայացնել  օգտագործված նյութերի երաշխիքային ժամկետներին ներկայացվող նվազագույն պահանջները:</w:t>
      </w:r>
      <w:r w:rsidRPr="00242C82">
        <w:rPr>
          <w:rFonts w:ascii="GHEA Grapalat" w:hAnsi="GHEA Grapalat" w:cs="Sylfaen"/>
          <w:lang w:val="hy-AM"/>
        </w:rPr>
        <w:br/>
        <w:t>երկայացնել աշխատանքների կատարման համար պահանջվող լիցենզիաների, տեխնիկական միջոցներին, աշխատանքային ռեսուրսներին և մասնագիտական հատկանիշներին ներկայացվող պահանջները</w:t>
      </w:r>
    </w:p>
    <w:p w14:paraId="3BF759C9" w14:textId="77777777" w:rsidR="00516064" w:rsidRDefault="00A136BE">
      <w:pPr>
        <w:spacing w:before="120"/>
        <w:ind w:left="284" w:right="284"/>
        <w:jc w:val="both"/>
        <w:rPr>
          <w:rFonts w:ascii="Cambria Math" w:hAnsi="Cambria Math" w:cs="Sylfaen"/>
          <w:lang w:val="hy-AM"/>
        </w:rPr>
      </w:pPr>
      <w:r>
        <w:rPr>
          <w:rFonts w:ascii="GHEA Grapalat" w:hAnsi="GHEA Grapalat" w:cs="Sylfaen"/>
          <w:lang w:val="hy-AM"/>
        </w:rPr>
        <w:t>Նախագծողը պետք է ունենա լիցենզիա</w:t>
      </w:r>
      <w:r>
        <w:rPr>
          <w:rFonts w:ascii="Cambria Math" w:hAnsi="Cambria Math" w:cs="Sylfaen"/>
          <w:lang w:val="hy-AM"/>
        </w:rPr>
        <w:t>․ 2րդ դաս</w:t>
      </w:r>
    </w:p>
    <w:p w14:paraId="1B3C5A4D" w14:textId="77777777" w:rsidR="00516064" w:rsidRDefault="00A136BE">
      <w:pPr>
        <w:rPr>
          <w:lang w:val="hy-AM"/>
        </w:rPr>
      </w:pPr>
      <w:r>
        <w:rPr>
          <w:rFonts w:ascii="GHEA Grapalat" w:hAnsi="GHEA Grapalat" w:cs="GHEA Grapalat"/>
          <w:lang w:val="hy-AM"/>
        </w:rPr>
        <w:t>Բնակելի հասարակական և արտադրական կառույցների ճարտարագետ նախագծող</w:t>
      </w:r>
    </w:p>
    <w:p w14:paraId="7560ED1F" w14:textId="77777777" w:rsidR="00516064" w:rsidRDefault="00516064">
      <w:pPr>
        <w:rPr>
          <w:rFonts w:ascii="GHEA Grapalat" w:hAnsi="GHEA Grapalat"/>
          <w:lang w:val="hy-AM"/>
        </w:rPr>
      </w:pPr>
    </w:p>
    <w:p w14:paraId="2275C476" w14:textId="77777777" w:rsidR="00516064" w:rsidRDefault="00A136BE">
      <w:pPr>
        <w:ind w:firstLineChars="200" w:firstLine="480"/>
        <w:rPr>
          <w:rFonts w:ascii="GHEA Grapalat" w:hAnsi="GHEA Grapalat" w:cs="Sylfaen"/>
          <w:lang w:val="hy-AM"/>
        </w:rPr>
      </w:pPr>
      <w:r>
        <w:rPr>
          <w:rFonts w:ascii="GHEA Grapalat" w:hAnsi="GHEA Grapalat"/>
          <w:lang w:val="hy-AM"/>
        </w:rPr>
        <w:t>Ա</w:t>
      </w:r>
      <w:r>
        <w:rPr>
          <w:rFonts w:ascii="GHEA Grapalat" w:hAnsi="GHEA Grapalat" w:cs="Sylfaen"/>
          <w:lang w:val="hy-AM"/>
        </w:rPr>
        <w:t>շխատանքներն ունեն ներքոհիշյալ տեխնիկական բնութագրերը.</w:t>
      </w:r>
    </w:p>
    <w:p w14:paraId="1AFEA2A2" w14:textId="77777777" w:rsidR="00516064" w:rsidRDefault="00A136BE">
      <w:pPr>
        <w:numPr>
          <w:ilvl w:val="0"/>
          <w:numId w:val="2"/>
        </w:numPr>
        <w:ind w:left="175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Առկա լողավազանի պատերի քանդում և լիծք մոտ 450խ/մ</w:t>
      </w:r>
      <w:r w:rsidRPr="00A136BE">
        <w:rPr>
          <w:rFonts w:ascii="GHEA Grapalat" w:hAnsi="GHEA Grapalat"/>
          <w:lang w:val="hy-AM"/>
        </w:rPr>
        <w:t>(</w:t>
      </w:r>
      <w:r>
        <w:rPr>
          <w:rFonts w:ascii="GHEA Grapalat" w:hAnsi="GHEA Grapalat"/>
          <w:lang w:val="hy-AM"/>
        </w:rPr>
        <w:t>4տոննա գլդոնով հարթեցում 10 անգամ</w:t>
      </w:r>
      <w:r w:rsidRPr="00A136BE">
        <w:rPr>
          <w:rFonts w:ascii="GHEA Grapalat" w:hAnsi="GHEA Grapalat"/>
          <w:lang w:val="hy-AM"/>
        </w:rPr>
        <w:t>)</w:t>
      </w:r>
    </w:p>
    <w:p w14:paraId="35B1EA6F" w14:textId="77777777" w:rsidR="00516064" w:rsidRDefault="00A136BE">
      <w:pPr>
        <w:numPr>
          <w:ilvl w:val="0"/>
          <w:numId w:val="2"/>
        </w:numPr>
        <w:ind w:left="175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20/40 ֆրակցիայի խճային շերտի նախատեսում և գլդոնով հարթեցում 40խ/մ</w:t>
      </w:r>
    </w:p>
    <w:p w14:paraId="057B660A" w14:textId="77777777" w:rsidR="00516064" w:rsidRDefault="00A136BE">
      <w:pPr>
        <w:numPr>
          <w:ilvl w:val="0"/>
          <w:numId w:val="2"/>
        </w:numPr>
        <w:ind w:left="175"/>
        <w:rPr>
          <w:rFonts w:ascii="GHEA Grapalat" w:hAnsi="GHEA Grapalat"/>
          <w:lang w:val="hy-AM"/>
        </w:rPr>
      </w:pPr>
      <w:r>
        <w:rPr>
          <w:rFonts w:ascii="GHEA Grapalat" w:hAnsi="GHEA Grapalat"/>
          <w:lang w:val="hy-AM"/>
        </w:rPr>
        <w:t>Երկաթբետոնե շերտի իրականացում 10 սմ հաստության</w:t>
      </w:r>
    </w:p>
    <w:tbl>
      <w:tblPr>
        <w:tblStyle w:val="a3"/>
        <w:tblpPr w:leftFromText="180" w:rightFromText="180" w:vertAnchor="text" w:horzAnchor="page" w:tblpX="1487" w:tblpY="17"/>
        <w:tblW w:w="0" w:type="auto"/>
        <w:tblLook w:val="04A0" w:firstRow="1" w:lastRow="0" w:firstColumn="1" w:lastColumn="0" w:noHBand="0" w:noVBand="1"/>
      </w:tblPr>
      <w:tblGrid>
        <w:gridCol w:w="706"/>
        <w:gridCol w:w="5243"/>
        <w:gridCol w:w="1564"/>
        <w:gridCol w:w="1698"/>
      </w:tblGrid>
      <w:tr w:rsidR="00516064" w14:paraId="7B427203" w14:textId="77777777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4C92" w14:textId="77777777" w:rsidR="00516064" w:rsidRDefault="00A136B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հ/հ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46D0F" w14:textId="77777777" w:rsidR="00516064" w:rsidRDefault="00A136B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Աշխատանքներիանվանումը</w:t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A121" w14:textId="77777777" w:rsidR="00516064" w:rsidRDefault="00A136B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Սկիզբը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502C" w14:textId="77777777" w:rsidR="00516064" w:rsidRDefault="00A136B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Ավարտը</w:t>
            </w:r>
          </w:p>
        </w:tc>
      </w:tr>
      <w:tr w:rsidR="00516064" w14:paraId="1B6FACEC" w14:textId="77777777">
        <w:trPr>
          <w:trHeight w:val="2010"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CC89D" w14:textId="77777777" w:rsidR="00516064" w:rsidRDefault="00A136BE">
            <w:pPr>
              <w:rPr>
                <w:rFonts w:ascii="GHEA Grapalat" w:hAnsi="GHEA Grapalat"/>
                <w:lang w:val="en-US"/>
              </w:rPr>
            </w:pPr>
            <w:r>
              <w:rPr>
                <w:rFonts w:ascii="GHEA Grapalat" w:hAnsi="GHEA Grapalat"/>
                <w:lang w:val="en-US"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35DF" w14:textId="77777777" w:rsidR="00B14F27" w:rsidRDefault="00B14F27" w:rsidP="00B14F27">
            <w:pPr>
              <w:spacing w:after="240"/>
              <w:ind w:left="284" w:firstLineChars="50" w:firstLine="120"/>
              <w:rPr>
                <w:rFonts w:ascii="GHEA Grapalat" w:hAnsi="GHEA Grapalat" w:cs="Sylfaen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Ալավերդի համայնքի Ալավերդի քաղաքի Սանահին Սարահարթ թաղամասի մշակույթի պալատի հարևանությամբ գտնվող տարածքում խաղադաշտի կառուցման հիմնային շերտի նախագծանախահաշվային փաստաթղթերի կազմման աշխատանքներ</w:t>
            </w:r>
          </w:p>
          <w:p w14:paraId="677117FD" w14:textId="77777777" w:rsidR="00516064" w:rsidRDefault="00A136BE">
            <w:pPr>
              <w:rPr>
                <w:rFonts w:ascii="GHEA Grapalat" w:hAnsi="GHEA Grapalat" w:cs="Tahoma"/>
                <w:lang w:val="en-US"/>
              </w:rPr>
            </w:pPr>
            <w:r>
              <w:rPr>
                <w:rFonts w:ascii="GHEA Grapalat" w:hAnsi="GHEA Grapalat" w:cs="Sylfaen"/>
                <w:lang w:val="en-US"/>
              </w:rPr>
              <w:t xml:space="preserve">                      </w:t>
            </w:r>
            <w:r>
              <w:rPr>
                <w:rFonts w:ascii="GHEA Grapalat" w:hAnsi="GHEA Grapalat" w:cs="Sylfaen"/>
                <w:lang w:val="en-US"/>
              </w:rPr>
              <w:br/>
            </w:r>
          </w:p>
        </w:tc>
        <w:tc>
          <w:tcPr>
            <w:tcW w:w="15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4449" w14:textId="77777777" w:rsidR="00516064" w:rsidRDefault="00A136BE">
            <w:pPr>
              <w:rPr>
                <w:rFonts w:ascii="GHEA Grapalat" w:hAnsi="GHEA Grapalat"/>
                <w:sz w:val="22"/>
                <w:lang w:val="en-US"/>
              </w:rPr>
            </w:pPr>
            <w:r>
              <w:rPr>
                <w:rFonts w:ascii="GHEA Grapalat" w:hAnsi="GHEA Grapalat"/>
                <w:sz w:val="22"/>
                <w:lang w:val="en-US"/>
              </w:rPr>
              <w:t>Պայմանգրի կնքման օրվանից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29CA1" w14:textId="1E62C3E7" w:rsidR="00516064" w:rsidRDefault="004E16C5">
            <w:pPr>
              <w:rPr>
                <w:rFonts w:ascii="GHEA Grapalat" w:hAnsi="GHEA Grapalat"/>
                <w:sz w:val="22"/>
                <w:lang w:val="hy-AM"/>
              </w:rPr>
            </w:pPr>
            <w:r>
              <w:rPr>
                <w:rFonts w:ascii="GHEA Grapalat" w:hAnsi="GHEA Grapalat"/>
                <w:sz w:val="22"/>
                <w:lang w:val="hy-AM"/>
              </w:rPr>
              <w:t>20</w:t>
            </w:r>
            <w:r w:rsidR="00A136BE">
              <w:rPr>
                <w:rFonts w:ascii="GHEA Grapalat" w:hAnsi="GHEA Grapalat"/>
                <w:sz w:val="22"/>
                <w:lang w:val="en-US"/>
              </w:rPr>
              <w:t xml:space="preserve"> </w:t>
            </w:r>
            <w:r w:rsidR="00A136BE">
              <w:rPr>
                <w:rFonts w:ascii="GHEA Grapalat" w:hAnsi="GHEA Grapalat"/>
                <w:sz w:val="22"/>
                <w:lang w:val="hy-AM"/>
              </w:rPr>
              <w:t>օր</w:t>
            </w:r>
          </w:p>
        </w:tc>
      </w:tr>
    </w:tbl>
    <w:p w14:paraId="061DA08A" w14:textId="77777777" w:rsidR="00516064" w:rsidRDefault="00516064" w:rsidP="00A136BE">
      <w:pPr>
        <w:ind w:left="8040" w:hangingChars="3350" w:hanging="8040"/>
      </w:pPr>
    </w:p>
    <w:sectPr w:rsidR="00516064">
      <w:pgSz w:w="11906" w:h="16838"/>
      <w:pgMar w:top="284" w:right="850" w:bottom="142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2F7217" w14:textId="77777777" w:rsidR="004F768E" w:rsidRDefault="004F768E">
      <w:r>
        <w:separator/>
      </w:r>
    </w:p>
  </w:endnote>
  <w:endnote w:type="continuationSeparator" w:id="0">
    <w:p w14:paraId="7D2AFCE4" w14:textId="77777777" w:rsidR="004F768E" w:rsidRDefault="004F7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8DD177" w14:textId="77777777" w:rsidR="004F768E" w:rsidRDefault="004F768E">
      <w:r>
        <w:separator/>
      </w:r>
    </w:p>
  </w:footnote>
  <w:footnote w:type="continuationSeparator" w:id="0">
    <w:p w14:paraId="1E131517" w14:textId="77777777" w:rsidR="004F768E" w:rsidRDefault="004F768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305E64"/>
    <w:multiLevelType w:val="multilevel"/>
    <w:tmpl w:val="1D305E64"/>
    <w:lvl w:ilvl="0">
      <w:start w:val="1"/>
      <w:numFmt w:val="decimal"/>
      <w:lvlText w:val="%1."/>
      <w:lvlJc w:val="left"/>
      <w:pPr>
        <w:ind w:left="840" w:hanging="36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7F43EA6C"/>
    <w:multiLevelType w:val="singleLevel"/>
    <w:tmpl w:val="7F43EA6C"/>
    <w:lvl w:ilvl="0">
      <w:start w:val="1"/>
      <w:numFmt w:val="decimal"/>
      <w:suff w:val="space"/>
      <w:lvlText w:val="%1."/>
      <w:lvlJc w:val="left"/>
    </w:lvl>
  </w:abstractNum>
  <w:num w:numId="1" w16cid:durableId="187249592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923118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defaultTabStop w:val="708"/>
  <w:drawingGridHorizontalSpacing w:val="140"/>
  <w:drawingGridVerticalSpacing w:val="381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72B"/>
    <w:rsid w:val="000211BB"/>
    <w:rsid w:val="0004072B"/>
    <w:rsid w:val="00072DE9"/>
    <w:rsid w:val="000B3350"/>
    <w:rsid w:val="001060E6"/>
    <w:rsid w:val="00174AC9"/>
    <w:rsid w:val="00197261"/>
    <w:rsid w:val="001B4E3E"/>
    <w:rsid w:val="00242C82"/>
    <w:rsid w:val="002C5995"/>
    <w:rsid w:val="0038309B"/>
    <w:rsid w:val="004E16C5"/>
    <w:rsid w:val="004F768E"/>
    <w:rsid w:val="00516064"/>
    <w:rsid w:val="006C0B77"/>
    <w:rsid w:val="00715DF1"/>
    <w:rsid w:val="007749B4"/>
    <w:rsid w:val="008242FF"/>
    <w:rsid w:val="00870751"/>
    <w:rsid w:val="00922C48"/>
    <w:rsid w:val="009A222F"/>
    <w:rsid w:val="009E1FAF"/>
    <w:rsid w:val="00A136BE"/>
    <w:rsid w:val="00AB740C"/>
    <w:rsid w:val="00B14F27"/>
    <w:rsid w:val="00B915B7"/>
    <w:rsid w:val="00BA7246"/>
    <w:rsid w:val="00C23435"/>
    <w:rsid w:val="00C61424"/>
    <w:rsid w:val="00C941BF"/>
    <w:rsid w:val="00CA5FAA"/>
    <w:rsid w:val="00EA59DF"/>
    <w:rsid w:val="00EE4070"/>
    <w:rsid w:val="00F12C76"/>
    <w:rsid w:val="00FD5E11"/>
    <w:rsid w:val="3BED0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84ECBE"/>
  <w15:docId w15:val="{CE5C2A17-72EE-4943-AFF7-3DBA7934B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link w:val="a5"/>
    <w:uiPriority w:val="34"/>
    <w:qFormat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B7A619-8943-4622-A644-B5AA20FA6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</Pages>
  <Words>269</Words>
  <Characters>1535</Characters>
  <Application>Microsoft Office Word</Application>
  <DocSecurity>0</DocSecurity>
  <Lines>12</Lines>
  <Paragraphs>3</Paragraphs>
  <ScaleCrop>false</ScaleCrop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Шогик Карян</dc:creator>
  <cp:lastModifiedBy>Анаит Саркисян</cp:lastModifiedBy>
  <cp:revision>22</cp:revision>
  <dcterms:created xsi:type="dcterms:W3CDTF">2024-10-23T06:35:00Z</dcterms:created>
  <dcterms:modified xsi:type="dcterms:W3CDTF">2025-11-27T05:32:00Z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A53AF653C37443908B7EC5F9F8B27CD4_13</vt:lpwstr>
  </property>
</Properties>
</file>